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5C43C5" w:rsidRDefault="00000000" w:rsidP="00187966">
      <w:pPr>
        <w:pStyle w:val="Heading1"/>
        <w:jc w:val="center"/>
      </w:pPr>
      <w:r>
        <w:t>NextGen Organics - Complete Ecosystem Walkthrough</w:t>
      </w:r>
    </w:p>
    <w:p w:rsidR="005C43C5" w:rsidRDefault="00000000" w:rsidP="00187966">
      <w:pPr>
        <w:jc w:val="center"/>
      </w:pPr>
      <w:r>
        <w:rPr>
          <w:b/>
        </w:rPr>
        <w:t>Brief &amp; Technical Overview</w:t>
      </w:r>
    </w:p>
    <w:p w:rsidR="005C43C5" w:rsidRPr="00187966" w:rsidRDefault="00000000" w:rsidP="00187966">
      <w:pPr>
        <w:jc w:val="center"/>
        <w:rPr>
          <w:sz w:val="32"/>
          <w:szCs w:val="32"/>
        </w:rPr>
      </w:pPr>
      <w:r w:rsidRPr="00187966">
        <w:rPr>
          <w:sz w:val="32"/>
          <w:szCs w:val="32"/>
        </w:rPr>
        <w:t>Executive Summary</w:t>
      </w:r>
    </w:p>
    <w:p w:rsidR="005C43C5" w:rsidRDefault="00000000" w:rsidP="00187966">
      <w:pPr>
        <w:jc w:val="center"/>
      </w:pPr>
      <w:r>
        <w:t>NextGen Organics is a comprehensive farm-to-table platform combining a frictionless consumer mobile app with a powerful backend administration system. Our dual-model approach ("Hub Store" for speed, "Farms" for transparency) addresses the two biggest market needs: convenience and trust.</w:t>
      </w:r>
    </w:p>
    <w:p w:rsidR="005C43C5" w:rsidRDefault="00187966" w:rsidP="00165FB8">
      <w:pPr>
        <w:jc w:val="center"/>
      </w:pPr>
      <w:r>
        <w:rPr>
          <w:b/>
          <w:noProof/>
        </w:rPr>
        <w:drawing>
          <wp:inline distT="0" distB="0" distL="0" distR="0" wp14:anchorId="57D26B8E">
            <wp:extent cx="2644140" cy="5882532"/>
            <wp:effectExtent l="0" t="0" r="3810" b="4445"/>
            <wp:docPr id="1593407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018" cy="594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3C5" w:rsidRDefault="00000000" w:rsidP="00187966">
      <w:pPr>
        <w:pStyle w:val="Heading2"/>
        <w:jc w:val="center"/>
      </w:pPr>
      <w:r>
        <w:lastRenderedPageBreak/>
        <w:t>Section 1: Mobile App (User Journey)</w:t>
      </w:r>
    </w:p>
    <w:p w:rsidR="005C43C5" w:rsidRDefault="00000000" w:rsidP="00187966">
      <w:pPr>
        <w:jc w:val="center"/>
      </w:pPr>
      <w:r>
        <w:t>_Focus: Simplicity, Transparency, and Conversion_</w:t>
      </w:r>
    </w:p>
    <w:p w:rsidR="005C43C5" w:rsidRDefault="00000000" w:rsidP="00187966">
      <w:pPr>
        <w:pStyle w:val="Heading3"/>
        <w:jc w:val="center"/>
      </w:pPr>
      <w:r>
        <w:t>1. Smart Home Dashboard</w:t>
      </w:r>
    </w:p>
    <w:p w:rsidR="005C43C5" w:rsidRDefault="00000000" w:rsidP="00187966">
      <w:pPr>
        <w:jc w:val="center"/>
      </w:pPr>
      <w:r>
        <w:rPr>
          <w:b/>
        </w:rPr>
        <w:t>The Command Center</w:t>
      </w:r>
    </w:p>
    <w:p w:rsidR="005C43C5" w:rsidRDefault="00000000" w:rsidP="00187966">
      <w:pPr>
        <w:jc w:val="center"/>
      </w:pPr>
      <w:r>
        <w:t xml:space="preserve">The entry point focuses on ease of access. Users can search, browse categories, or use our proprietary </w:t>
      </w:r>
      <w:r>
        <w:rPr>
          <w:b/>
        </w:rPr>
        <w:t>Hub/Farms Toggle</w:t>
      </w:r>
      <w:r>
        <w:t>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User Sees</w:t>
      </w:r>
      <w:r>
        <w:t>: Search bar, Toggle, Category Grid.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Action</w:t>
      </w:r>
      <w:r>
        <w:t>: Toggles between "Hub Store" (Instant) and "Farms" (Direct).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Next</w:t>
      </w:r>
      <w:r>
        <w:t>: User selects "Farms" to find local growers.</w:t>
      </w:r>
    </w:p>
    <w:p w:rsidR="005C43C5" w:rsidRDefault="00000000" w:rsidP="00187966">
      <w:pPr>
        <w:jc w:val="center"/>
      </w:pPr>
      <w:r>
        <w:rPr>
          <w:noProof/>
        </w:rPr>
        <w:drawing>
          <wp:inline distT="0" distB="0" distL="0" distR="0">
            <wp:extent cx="2585556" cy="57531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60114-233430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2570" cy="583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C5" w:rsidRDefault="00000000" w:rsidP="00187966">
      <w:pPr>
        <w:pStyle w:val="Heading3"/>
        <w:jc w:val="center"/>
      </w:pPr>
      <w:r>
        <w:lastRenderedPageBreak/>
        <w:t>2. Farms Directory (Direct Sourcing)</w:t>
      </w:r>
    </w:p>
    <w:p w:rsidR="005C43C5" w:rsidRDefault="00000000" w:rsidP="00187966">
      <w:pPr>
        <w:jc w:val="center"/>
      </w:pPr>
      <w:r>
        <w:rPr>
          <w:b/>
        </w:rPr>
        <w:t>Transparency First</w:t>
      </w:r>
    </w:p>
    <w:p w:rsidR="005C43C5" w:rsidRDefault="00000000" w:rsidP="00187966">
      <w:pPr>
        <w:jc w:val="center"/>
      </w:pPr>
      <w:r>
        <w:t xml:space="preserve">This view replaces products with </w:t>
      </w:r>
      <w:r>
        <w:rPr>
          <w:b/>
        </w:rPr>
        <w:t>Vendors</w:t>
      </w:r>
      <w:r>
        <w:t>. It is a directory of verified local farms, building trust by showing _who_ is selling.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User Sees</w:t>
      </w:r>
      <w:r>
        <w:t>: List of verified farms with ratings and location.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Action</w:t>
      </w:r>
      <w:r>
        <w:t>: Clicks on a specific farm card.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Next</w:t>
      </w:r>
      <w:r>
        <w:t>: Opens the dedicated vendor storefront.</w:t>
      </w:r>
    </w:p>
    <w:p w:rsidR="005C43C5" w:rsidRDefault="00000000" w:rsidP="00187966">
      <w:pPr>
        <w:jc w:val="center"/>
      </w:pPr>
      <w:r>
        <w:rPr>
          <w:noProof/>
        </w:rPr>
        <w:drawing>
          <wp:inline distT="0" distB="0" distL="0" distR="0">
            <wp:extent cx="2781300" cy="6188649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60114-233434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967" cy="620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C5" w:rsidRDefault="00000000" w:rsidP="00187966">
      <w:pPr>
        <w:pStyle w:val="Heading3"/>
        <w:jc w:val="center"/>
      </w:pPr>
      <w:r>
        <w:lastRenderedPageBreak/>
        <w:t>3. Vendor Storefront</w:t>
      </w:r>
    </w:p>
    <w:p w:rsidR="005C43C5" w:rsidRDefault="00000000" w:rsidP="00187966">
      <w:pPr>
        <w:jc w:val="center"/>
      </w:pPr>
      <w:r>
        <w:rPr>
          <w:b/>
        </w:rPr>
        <w:t>The "Zomato" for Farms</w:t>
      </w:r>
    </w:p>
    <w:p w:rsidR="005C43C5" w:rsidRDefault="00000000" w:rsidP="00187966">
      <w:pPr>
        <w:jc w:val="center"/>
      </w:pPr>
      <w:r>
        <w:t>Each vendor gets a dedicated profile page. This digital storefront allows farmers to brand themselves and list their specific inventory.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User Sees</w:t>
      </w:r>
      <w:r>
        <w:t>: Farm details, hero image, exclusive product list.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Action</w:t>
      </w:r>
      <w:r>
        <w:t>: Selects a product to view details.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Next</w:t>
      </w:r>
      <w:r>
        <w:t>: Navigates to product details.</w:t>
      </w:r>
    </w:p>
    <w:p w:rsidR="005C43C5" w:rsidRDefault="00000000" w:rsidP="00187966">
      <w:pPr>
        <w:jc w:val="center"/>
      </w:pPr>
      <w:r>
        <w:rPr>
          <w:noProof/>
        </w:rPr>
        <w:drawing>
          <wp:inline distT="0" distB="0" distL="0" distR="0">
            <wp:extent cx="2876646" cy="6400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60114-233448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9337" cy="647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C5" w:rsidRDefault="00000000" w:rsidP="00187966">
      <w:pPr>
        <w:pStyle w:val="Heading3"/>
        <w:jc w:val="center"/>
      </w:pPr>
      <w:r>
        <w:lastRenderedPageBreak/>
        <w:t>4. Product Details &amp; Discovery</w:t>
      </w:r>
    </w:p>
    <w:p w:rsidR="005C43C5" w:rsidRDefault="00000000" w:rsidP="00187966">
      <w:pPr>
        <w:jc w:val="center"/>
      </w:pPr>
      <w:r>
        <w:rPr>
          <w:b/>
        </w:rPr>
        <w:t>Informed Purchasing</w:t>
      </w:r>
    </w:p>
    <w:p w:rsidR="005C43C5" w:rsidRDefault="00000000" w:rsidP="00187966">
      <w:pPr>
        <w:jc w:val="center"/>
      </w:pPr>
      <w:r>
        <w:t xml:space="preserve">High-fidelity product pages drive conversion. The </w:t>
      </w:r>
      <w:r>
        <w:rPr>
          <w:b/>
        </w:rPr>
        <w:t>Suggestion Engine</w:t>
      </w:r>
      <w:r>
        <w:t xml:space="preserve"> keeps users engaged by showing "More from this Farm".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User Sees</w:t>
      </w:r>
      <w:r>
        <w:t>: Price per unit, origin, related farm products.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Action</w:t>
      </w:r>
      <w:r>
        <w:t>: Adds item to cart.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Next</w:t>
      </w:r>
      <w:r>
        <w:t>: Moves to checkout.</w:t>
      </w:r>
    </w:p>
    <w:p w:rsidR="005C43C5" w:rsidRDefault="00000000" w:rsidP="00187966">
      <w:pPr>
        <w:jc w:val="center"/>
      </w:pPr>
      <w:r>
        <w:rPr>
          <w:noProof/>
        </w:rPr>
        <w:drawing>
          <wp:inline distT="0" distB="0" distL="0" distR="0">
            <wp:extent cx="2838450" cy="6315815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60114-23345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58926" cy="636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C5" w:rsidRDefault="00000000" w:rsidP="00187966">
      <w:pPr>
        <w:jc w:val="center"/>
      </w:pPr>
      <w:r>
        <w:rPr>
          <w:noProof/>
        </w:rPr>
        <w:lastRenderedPageBreak/>
        <w:drawing>
          <wp:inline distT="0" distB="0" distL="0" distR="0">
            <wp:extent cx="3544437" cy="7886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60114-233457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1793" cy="7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C5" w:rsidRDefault="00000000" w:rsidP="00187966">
      <w:pPr>
        <w:pStyle w:val="Heading3"/>
        <w:jc w:val="center"/>
      </w:pPr>
      <w:r>
        <w:lastRenderedPageBreak/>
        <w:t>5. Smart Cart &amp; Checkout</w:t>
      </w:r>
    </w:p>
    <w:p w:rsidR="005C43C5" w:rsidRDefault="00000000" w:rsidP="00187966">
      <w:pPr>
        <w:jc w:val="center"/>
      </w:pPr>
      <w:r>
        <w:rPr>
          <w:b/>
        </w:rPr>
        <w:t>Frictionless Conversion</w:t>
      </w:r>
    </w:p>
    <w:p w:rsidR="005C43C5" w:rsidRDefault="00000000" w:rsidP="00187966">
      <w:pPr>
        <w:jc w:val="center"/>
      </w:pPr>
      <w:r>
        <w:t>The cart is designed to increase Average Order Value (AOV) via impulse buy suggestions ("You might also like").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User Sees</w:t>
      </w:r>
      <w:r>
        <w:t>: Order summary, taxes, savings, suggestions.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Action</w:t>
      </w:r>
      <w:r>
        <w:t>: Proceeds to payment.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Next</w:t>
      </w:r>
      <w:r>
        <w:t>: Order tracking.</w:t>
      </w:r>
    </w:p>
    <w:p w:rsidR="005C43C5" w:rsidRDefault="00000000" w:rsidP="00187966">
      <w:pPr>
        <w:jc w:val="center"/>
      </w:pPr>
      <w:r>
        <w:rPr>
          <w:noProof/>
        </w:rPr>
        <w:drawing>
          <wp:inline distT="0" distB="0" distL="0" distR="0">
            <wp:extent cx="2895600" cy="64429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60114-23350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4333" cy="646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C5" w:rsidRDefault="00000000" w:rsidP="00187966">
      <w:pPr>
        <w:pStyle w:val="Heading3"/>
        <w:jc w:val="center"/>
      </w:pPr>
      <w:r>
        <w:lastRenderedPageBreak/>
        <w:t>6. Profile &amp; Loyalty</w:t>
      </w:r>
    </w:p>
    <w:p w:rsidR="005C43C5" w:rsidRDefault="00000000" w:rsidP="00187966">
      <w:pPr>
        <w:jc w:val="center"/>
      </w:pPr>
      <w:r>
        <w:rPr>
          <w:b/>
        </w:rPr>
        <w:t>Retention Loop</w:t>
      </w:r>
    </w:p>
    <w:p w:rsidR="005C43C5" w:rsidRDefault="00000000" w:rsidP="00187966">
      <w:pPr>
        <w:jc w:val="center"/>
      </w:pPr>
      <w:r>
        <w:t>The profile acts as the post-purchase hub for tracking orders and reordering favorites.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User Sees</w:t>
      </w:r>
      <w:r>
        <w:t>: Order history, saved addresses, support.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Action</w:t>
      </w:r>
      <w:r>
        <w:t>: Tracks live order status.</w:t>
      </w:r>
    </w:p>
    <w:p w:rsidR="005C43C5" w:rsidRDefault="00000000" w:rsidP="00187966">
      <w:pPr>
        <w:jc w:val="center"/>
      </w:pPr>
      <w:r>
        <w:rPr>
          <w:noProof/>
        </w:rPr>
        <w:drawing>
          <wp:inline distT="0" distB="0" distL="0" distR="0">
            <wp:extent cx="3028950" cy="6739696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60114-23351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8941" cy="680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C5" w:rsidRDefault="005C43C5" w:rsidP="007E67D8"/>
    <w:p w:rsidR="005C43C5" w:rsidRDefault="00000000" w:rsidP="00187966">
      <w:pPr>
        <w:pStyle w:val="Heading2"/>
        <w:jc w:val="center"/>
      </w:pPr>
      <w:r>
        <w:t>Section 2: Admin &amp; Vendor Web Panel (Control Flow)</w:t>
      </w:r>
    </w:p>
    <w:p w:rsidR="005C43C5" w:rsidRDefault="00000000" w:rsidP="00187966">
      <w:pPr>
        <w:jc w:val="center"/>
      </w:pPr>
      <w:r>
        <w:t>_Focus: Scale, Control, and Operations_</w:t>
      </w:r>
    </w:p>
    <w:p w:rsidR="005C43C5" w:rsidRDefault="00000000" w:rsidP="00187966">
      <w:pPr>
        <w:pStyle w:val="Heading3"/>
        <w:jc w:val="center"/>
      </w:pPr>
      <w:r>
        <w:t>1. Secure Admin Portal</w:t>
      </w:r>
    </w:p>
    <w:p w:rsidR="005C43C5" w:rsidRDefault="00000000" w:rsidP="00187966">
      <w:pPr>
        <w:jc w:val="center"/>
      </w:pPr>
      <w:r>
        <w:rPr>
          <w:b/>
        </w:rPr>
        <w:t>Role-Based Access</w:t>
      </w:r>
    </w:p>
    <w:p w:rsidR="005C43C5" w:rsidRDefault="00000000" w:rsidP="00187966">
      <w:pPr>
        <w:jc w:val="center"/>
      </w:pPr>
      <w:r>
        <w:t>The gateway for Admins, Staff, and Vendors. Secure authentication ensures data integrity.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Admin Capability</w:t>
      </w:r>
      <w:r>
        <w:t>: Secure login, Role management.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Impact</w:t>
      </w:r>
      <w:r>
        <w:t>: Protects sensitive business and user data.</w:t>
      </w:r>
    </w:p>
    <w:p w:rsidR="005C43C5" w:rsidRDefault="00000000" w:rsidP="00187966">
      <w:pPr>
        <w:jc w:val="center"/>
      </w:pPr>
      <w:r>
        <w:rPr>
          <w:noProof/>
        </w:rPr>
        <w:drawing>
          <wp:inline distT="0" distB="0" distL="0" distR="0">
            <wp:extent cx="5486400" cy="30618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_admin_login_176841745330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5C43C5" w:rsidRDefault="00000000" w:rsidP="00187966">
      <w:pPr>
        <w:pStyle w:val="Heading3"/>
        <w:jc w:val="center"/>
      </w:pPr>
      <w:r>
        <w:lastRenderedPageBreak/>
        <w:t>2. Executive Dashboard</w:t>
      </w:r>
    </w:p>
    <w:p w:rsidR="005C43C5" w:rsidRDefault="00000000" w:rsidP="00187966">
      <w:pPr>
        <w:jc w:val="center"/>
      </w:pPr>
      <w:r>
        <w:rPr>
          <w:b/>
        </w:rPr>
        <w:t>Bird's Eye View</w:t>
      </w:r>
    </w:p>
    <w:p w:rsidR="005C43C5" w:rsidRDefault="00000000" w:rsidP="00187966">
      <w:pPr>
        <w:jc w:val="center"/>
      </w:pPr>
      <w:r>
        <w:t>Real-time metrics on revenue, orders, and active vendors allow for data-driven decision making.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Admin Capability</w:t>
      </w:r>
      <w:r>
        <w:t>: Monitor KPIs (Revenue, AOV, Order Volume).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Impact</w:t>
      </w:r>
      <w:r>
        <w:t>: Immediate insight into platform health.</w:t>
      </w:r>
    </w:p>
    <w:p w:rsidR="005C43C5" w:rsidRDefault="00000000" w:rsidP="00187966">
      <w:pPr>
        <w:jc w:val="center"/>
      </w:pPr>
      <w:r>
        <w:rPr>
          <w:noProof/>
        </w:rPr>
        <w:drawing>
          <wp:inline distT="0" distB="0" distL="0" distR="0">
            <wp:extent cx="5486400" cy="27717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_admin_dashboard_1768417493834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5C43C5" w:rsidRDefault="00000000" w:rsidP="00187966">
      <w:pPr>
        <w:pStyle w:val="Heading3"/>
        <w:jc w:val="center"/>
      </w:pPr>
      <w:r>
        <w:t>3. Vendor Verification &amp; Management</w:t>
      </w:r>
    </w:p>
    <w:p w:rsidR="005C43C5" w:rsidRDefault="00000000" w:rsidP="00187966">
      <w:pPr>
        <w:jc w:val="center"/>
      </w:pPr>
      <w:r>
        <w:rPr>
          <w:b/>
        </w:rPr>
        <w:t>The Trust Layer</w:t>
      </w:r>
    </w:p>
    <w:p w:rsidR="005C43C5" w:rsidRDefault="00000000" w:rsidP="00187966">
      <w:pPr>
        <w:jc w:val="center"/>
      </w:pPr>
      <w:r>
        <w:t>This is where the "Verified Farm" badge comes from. Admins review documents before activating a vendor.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Admin Capability</w:t>
      </w:r>
      <w:r>
        <w:t>: Approve/Reject vendors, View documentation.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Impact</w:t>
      </w:r>
      <w:r>
        <w:t>: Ensures only legitimate farms sell on the app.</w:t>
      </w:r>
    </w:p>
    <w:p w:rsidR="005C43C5" w:rsidRDefault="00000000" w:rsidP="00187966">
      <w:pPr>
        <w:jc w:val="center"/>
      </w:pPr>
      <w:r>
        <w:rPr>
          <w:noProof/>
        </w:rPr>
        <w:drawing>
          <wp:inline distT="0" distB="0" distL="0" distR="0">
            <wp:extent cx="5486400" cy="27717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_admin_vendors_1768417513726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5C43C5" w:rsidRDefault="00000000" w:rsidP="00187966">
      <w:pPr>
        <w:pStyle w:val="Heading3"/>
        <w:jc w:val="center"/>
      </w:pPr>
      <w:r>
        <w:lastRenderedPageBreak/>
        <w:t>4. Centralized Inventory Control</w:t>
      </w:r>
    </w:p>
    <w:p w:rsidR="005C43C5" w:rsidRDefault="00000000" w:rsidP="00187966">
      <w:pPr>
        <w:jc w:val="center"/>
      </w:pPr>
      <w:r>
        <w:rPr>
          <w:b/>
        </w:rPr>
        <w:t>Catalog Management</w:t>
      </w:r>
    </w:p>
    <w:p w:rsidR="005C43C5" w:rsidRDefault="00000000" w:rsidP="00187966">
      <w:pPr>
        <w:jc w:val="center"/>
      </w:pPr>
      <w:r>
        <w:t>Admins oversee the entire product catalog across all vendors, establishing standard pricing and quality guidelines.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Admin Capability</w:t>
      </w:r>
      <w:r>
        <w:t>: Monitor stock, Approve new listings, Set categories.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Impact</w:t>
      </w:r>
      <w:r>
        <w:t>: Maintains catalog consistency and prevents stockouts.</w:t>
      </w:r>
    </w:p>
    <w:p w:rsidR="005C43C5" w:rsidRDefault="00000000" w:rsidP="00187966">
      <w:pPr>
        <w:jc w:val="center"/>
      </w:pPr>
      <w:r>
        <w:rPr>
          <w:noProof/>
        </w:rPr>
        <w:drawing>
          <wp:inline distT="0" distB="0" distL="0" distR="0">
            <wp:extent cx="5486400" cy="27717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_admin_products_176841753900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C5" w:rsidRDefault="00000000" w:rsidP="00187966">
      <w:pPr>
        <w:jc w:val="center"/>
      </w:pPr>
      <w:r>
        <w:rPr>
          <w:noProof/>
        </w:rPr>
        <w:drawing>
          <wp:inline distT="0" distB="0" distL="0" distR="0">
            <wp:extent cx="5486400" cy="27717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_admin_categories_176841759948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D8" w:rsidRDefault="007E67D8" w:rsidP="00187966">
      <w:pPr>
        <w:jc w:val="center"/>
      </w:pPr>
    </w:p>
    <w:p w:rsidR="007E67D8" w:rsidRDefault="007E67D8" w:rsidP="00187966">
      <w:pPr>
        <w:jc w:val="center"/>
      </w:pPr>
    </w:p>
    <w:p w:rsidR="005C43C5" w:rsidRDefault="00000000" w:rsidP="00187966">
      <w:pPr>
        <w:pStyle w:val="Heading3"/>
        <w:jc w:val="center"/>
      </w:pPr>
      <w:r>
        <w:lastRenderedPageBreak/>
        <w:t>5. Order Fulfillment Center</w:t>
      </w:r>
    </w:p>
    <w:p w:rsidR="005C43C5" w:rsidRDefault="00000000" w:rsidP="00187966">
      <w:pPr>
        <w:jc w:val="center"/>
      </w:pPr>
      <w:r>
        <w:rPr>
          <w:b/>
        </w:rPr>
        <w:t>Operations Hub</w:t>
      </w:r>
    </w:p>
    <w:p w:rsidR="005C43C5" w:rsidRDefault="00000000" w:rsidP="00187966">
      <w:pPr>
        <w:jc w:val="center"/>
      </w:pPr>
      <w:r>
        <w:t>A unified view of all incoming orders, regardless of vendor. Used by support teams to resolve issues.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Admin Capability</w:t>
      </w:r>
      <w:r>
        <w:t>: Track order lifecycle (Pending -&gt; Delivered), Handle refunds.</w:t>
      </w:r>
    </w:p>
    <w:p w:rsidR="005C43C5" w:rsidRDefault="00000000" w:rsidP="00187966">
      <w:pPr>
        <w:pStyle w:val="ListBullet"/>
        <w:jc w:val="center"/>
      </w:pPr>
      <w:r>
        <w:rPr>
          <w:b/>
        </w:rPr>
        <w:t>Impact</w:t>
      </w:r>
      <w:r>
        <w:t>: Ensures 100% fulfillment rate and customer satisfaction.</w:t>
      </w:r>
    </w:p>
    <w:p w:rsidR="005C43C5" w:rsidRDefault="00000000" w:rsidP="00187966">
      <w:pPr>
        <w:jc w:val="center"/>
      </w:pPr>
      <w:r>
        <w:rPr>
          <w:noProof/>
        </w:rPr>
        <w:drawing>
          <wp:inline distT="0" distB="0" distL="0" distR="0">
            <wp:extent cx="5486400" cy="27717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_admin_orders_176841756199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C5" w:rsidRDefault="00000000" w:rsidP="00187966">
      <w:pPr>
        <w:jc w:val="center"/>
      </w:pPr>
      <w:r>
        <w:br w:type="page"/>
      </w:r>
    </w:p>
    <w:p w:rsidR="005C43C5" w:rsidRDefault="00000000" w:rsidP="00187966">
      <w:pPr>
        <w:pStyle w:val="Heading2"/>
        <w:jc w:val="center"/>
      </w:pPr>
      <w:r>
        <w:lastRenderedPageBreak/>
        <w:t>Section 3: System Flow Explanation</w:t>
      </w:r>
    </w:p>
    <w:p w:rsidR="005C43C5" w:rsidRDefault="00000000" w:rsidP="00187966">
      <w:pPr>
        <w:jc w:val="center"/>
      </w:pPr>
      <w:r>
        <w:rPr>
          <w:b/>
        </w:rPr>
        <w:t>How a Farm becomes a Seller:</w:t>
      </w:r>
    </w:p>
    <w:p w:rsidR="005C43C5" w:rsidRDefault="00000000" w:rsidP="00187966">
      <w:pPr>
        <w:jc w:val="center"/>
      </w:pPr>
      <w:r>
        <w:t xml:space="preserve">1.  </w:t>
      </w:r>
      <w:r>
        <w:rPr>
          <w:b/>
        </w:rPr>
        <w:t>Application</w:t>
      </w:r>
      <w:r>
        <w:t>: Vendor visits website -&gt; "Join as Vendor" -&gt; Uploads FSSAI/Organic Certificates.</w:t>
      </w:r>
    </w:p>
    <w:p w:rsidR="005C43C5" w:rsidRDefault="00000000" w:rsidP="00187966">
      <w:pPr>
        <w:jc w:val="center"/>
      </w:pPr>
      <w:r>
        <w:t xml:space="preserve">2.  </w:t>
      </w:r>
      <w:r>
        <w:rPr>
          <w:b/>
        </w:rPr>
        <w:t>Verification</w:t>
      </w:r>
      <w:r>
        <w:t>: Admin receives alert -&gt; Manually verifies ID &amp; Certs -&gt; Contacts Vendor.</w:t>
      </w:r>
    </w:p>
    <w:p w:rsidR="005C43C5" w:rsidRDefault="00000000" w:rsidP="00187966">
      <w:pPr>
        <w:jc w:val="center"/>
      </w:pPr>
      <w:r>
        <w:t xml:space="preserve">3.  </w:t>
      </w:r>
      <w:r>
        <w:rPr>
          <w:b/>
        </w:rPr>
        <w:t>Onboarding</w:t>
      </w:r>
      <w:r>
        <w:t>: Admin approves account -&gt; Generates Credentials -&gt; Vendor gains Dashboard access.</w:t>
      </w:r>
    </w:p>
    <w:p w:rsidR="005C43C5" w:rsidRDefault="00000000" w:rsidP="00187966">
      <w:pPr>
        <w:jc w:val="center"/>
      </w:pPr>
      <w:r>
        <w:t xml:space="preserve">4.  </w:t>
      </w:r>
      <w:r>
        <w:rPr>
          <w:b/>
        </w:rPr>
        <w:t>Go-Live</w:t>
      </w:r>
      <w:r>
        <w:t>: Vendor lists products -&gt; Admin approves listings -&gt; Products appear instantly in Mobile App "Farms" tab.</w:t>
      </w:r>
    </w:p>
    <w:p w:rsidR="007E67D8" w:rsidRDefault="007E67D8" w:rsidP="007E67D8">
      <w:pPr>
        <w:pStyle w:val="Heading2"/>
      </w:pPr>
      <w:r>
        <w:t>Section 4: Operating Model (Hub vs. Farms)</w:t>
      </w:r>
    </w:p>
    <w:p w:rsidR="007E67D8" w:rsidRDefault="007E67D8" w:rsidP="007E67D8">
      <w:pPr>
        <w:jc w:val="center"/>
      </w:pPr>
      <w:r>
        <w:t>| Feature              | **Hub Store (Instant)*</w:t>
      </w:r>
      <w:proofErr w:type="gramStart"/>
      <w:r>
        <w:t>*  |</w:t>
      </w:r>
      <w:proofErr w:type="gramEnd"/>
      <w:r>
        <w:t xml:space="preserve"> **Farms Mode (Direct)**    |</w:t>
      </w:r>
    </w:p>
    <w:p w:rsidR="007E67D8" w:rsidRDefault="007E67D8" w:rsidP="007E67D8">
      <w:pPr>
        <w:jc w:val="center"/>
      </w:pPr>
      <w:r>
        <w:t>| :------------------- | :----------------------- | :------------------------- |</w:t>
      </w:r>
    </w:p>
    <w:p w:rsidR="007E67D8" w:rsidRDefault="007E67D8" w:rsidP="007E67D8">
      <w:pPr>
        <w:jc w:val="center"/>
      </w:pPr>
      <w:r>
        <w:t xml:space="preserve">| **Inventory Source** | Centralized Dark </w:t>
      </w:r>
      <w:proofErr w:type="gramStart"/>
      <w:r>
        <w:t>Stores  |</w:t>
      </w:r>
      <w:proofErr w:type="gramEnd"/>
      <w:r>
        <w:t xml:space="preserve"> Distributed Farm Locations |</w:t>
      </w:r>
    </w:p>
    <w:p w:rsidR="007E67D8" w:rsidRDefault="007E67D8" w:rsidP="007E67D8">
      <w:pPr>
        <w:jc w:val="center"/>
      </w:pPr>
      <w:r>
        <w:t>| **Delivery Speed**   | &lt; 60 Minutes             | Scheduled Slots (Next Day) |</w:t>
      </w:r>
    </w:p>
    <w:p w:rsidR="007E67D8" w:rsidRDefault="007E67D8" w:rsidP="007E67D8">
      <w:pPr>
        <w:jc w:val="center"/>
      </w:pPr>
      <w:r>
        <w:t>| **Stock Control**    | Platform Managed         | Vendor Managed             |</w:t>
      </w:r>
    </w:p>
    <w:p w:rsidR="007E67D8" w:rsidRDefault="007E67D8" w:rsidP="007E67D8">
      <w:pPr>
        <w:jc w:val="center"/>
      </w:pPr>
      <w:r>
        <w:t>| **User Experience*</w:t>
      </w:r>
      <w:proofErr w:type="gramStart"/>
      <w:r>
        <w:t>*  |</w:t>
      </w:r>
      <w:proofErr w:type="gramEnd"/>
      <w:r>
        <w:t xml:space="preserve"> "Shopping for Groceries" | "Shopping from a Farmer"   |</w:t>
      </w:r>
    </w:p>
    <w:p w:rsidR="007E67D8" w:rsidRDefault="007E67D8" w:rsidP="007E67D8">
      <w:pPr>
        <w:jc w:val="center"/>
      </w:pPr>
      <w:r>
        <w:t>| **Primary Value**    | Speed &amp; Convenience      | Trust &amp; Origin             |</w:t>
      </w:r>
    </w:p>
    <w:p w:rsidR="007E67D8" w:rsidRDefault="007E67D8" w:rsidP="007E67D8">
      <w:pPr>
        <w:pStyle w:val="Heading2"/>
        <w:jc w:val="center"/>
      </w:pPr>
      <w:r>
        <w:t>Section 5: Technology Stack</w:t>
      </w:r>
    </w:p>
    <w:p w:rsidR="007E67D8" w:rsidRDefault="007E67D8" w:rsidP="007E67D8">
      <w:pPr>
        <w:pStyle w:val="ListBullet"/>
        <w:jc w:val="center"/>
      </w:pPr>
      <w:r>
        <w:rPr>
          <w:b/>
        </w:rPr>
        <w:t>Mobile App</w:t>
      </w:r>
      <w:r>
        <w:t xml:space="preserve">: </w:t>
      </w:r>
      <w:r>
        <w:rPr>
          <w:b/>
        </w:rPr>
        <w:t>Flutter</w:t>
      </w:r>
      <w:r>
        <w:t xml:space="preserve"> (Single codebase for iOS/Android). High performance, 60fps animations.</w:t>
      </w:r>
    </w:p>
    <w:p w:rsidR="007E67D8" w:rsidRDefault="007E67D8" w:rsidP="007E67D8">
      <w:pPr>
        <w:pStyle w:val="ListBullet"/>
        <w:jc w:val="center"/>
      </w:pPr>
      <w:r>
        <w:rPr>
          <w:b/>
        </w:rPr>
        <w:t>Admin Panel</w:t>
      </w:r>
      <w:r>
        <w:t xml:space="preserve">: </w:t>
      </w:r>
      <w:r>
        <w:rPr>
          <w:b/>
        </w:rPr>
        <w:t>Next.js (React)</w:t>
      </w:r>
      <w:r>
        <w:t>. Fast, SEO-friendly, and responsive web interface.</w:t>
      </w:r>
    </w:p>
    <w:p w:rsidR="007E67D8" w:rsidRDefault="007E67D8" w:rsidP="007E67D8">
      <w:pPr>
        <w:pStyle w:val="ListBullet"/>
        <w:jc w:val="center"/>
      </w:pPr>
      <w:r>
        <w:rPr>
          <w:b/>
        </w:rPr>
        <w:t>Backend &amp; Database</w:t>
      </w:r>
      <w:r>
        <w:t xml:space="preserve">: </w:t>
      </w:r>
      <w:proofErr w:type="spellStart"/>
      <w:r>
        <w:rPr>
          <w:b/>
        </w:rPr>
        <w:t>Supabase</w:t>
      </w:r>
      <w:proofErr w:type="spellEnd"/>
      <w:r>
        <w:rPr>
          <w:b/>
        </w:rPr>
        <w:t xml:space="preserve"> (PostgreSQL)</w:t>
      </w:r>
      <w:r>
        <w:t>. Real-time updates, secure authentication, and scalable storage.</w:t>
      </w:r>
    </w:p>
    <w:p w:rsidR="007E67D8" w:rsidRDefault="007E67D8" w:rsidP="007E67D8">
      <w:pPr>
        <w:pStyle w:val="ListBullet"/>
        <w:jc w:val="center"/>
      </w:pPr>
      <w:r>
        <w:rPr>
          <w:b/>
        </w:rPr>
        <w:t>Infrastructure</w:t>
      </w:r>
      <w:r>
        <w:t>: Cloud-native architecture ready for auto-scaling.</w:t>
      </w:r>
    </w:p>
    <w:p w:rsidR="007E67D8" w:rsidRDefault="007E67D8" w:rsidP="007E67D8">
      <w:pPr>
        <w:pStyle w:val="Heading2"/>
        <w:jc w:val="center"/>
      </w:pPr>
      <w:r>
        <w:t>Section 6: Operational Readiness</w:t>
      </w:r>
    </w:p>
    <w:p w:rsidR="007E67D8" w:rsidRDefault="007E67D8" w:rsidP="007E67D8">
      <w:pPr>
        <w:jc w:val="center"/>
      </w:pPr>
      <w:r>
        <w:t xml:space="preserve">The platform is </w:t>
      </w:r>
      <w:r>
        <w:rPr>
          <w:b/>
        </w:rPr>
        <w:t>Pilot Ready</w:t>
      </w:r>
      <w:r>
        <w:t>.</w:t>
      </w:r>
    </w:p>
    <w:p w:rsidR="007E67D8" w:rsidRDefault="007E67D8" w:rsidP="007E67D8">
      <w:pPr>
        <w:pStyle w:val="ListBullet"/>
        <w:jc w:val="center"/>
      </w:pPr>
      <w:r>
        <w:rPr>
          <w:b/>
        </w:rPr>
        <w:t>Multi-Vendor Engine</w:t>
      </w:r>
      <w:r>
        <w:t>: Successfully tested with multiple concurrent vendor accounts.</w:t>
      </w:r>
    </w:p>
    <w:p w:rsidR="007E67D8" w:rsidRDefault="007E67D8" w:rsidP="007E67D8">
      <w:pPr>
        <w:pStyle w:val="ListBullet"/>
        <w:jc w:val="center"/>
      </w:pPr>
      <w:r>
        <w:rPr>
          <w:b/>
        </w:rPr>
        <w:t>Centralized Control</w:t>
      </w:r>
      <w:r>
        <w:t>: Admin panel provides total oversight of the marketplace.</w:t>
      </w:r>
    </w:p>
    <w:p w:rsidR="007E67D8" w:rsidRDefault="007E67D8" w:rsidP="007E67D8">
      <w:pPr>
        <w:pStyle w:val="ListBullet"/>
        <w:jc w:val="center"/>
      </w:pPr>
      <w:r>
        <w:rPr>
          <w:b/>
        </w:rPr>
        <w:t>Scalable Architecture</w:t>
      </w:r>
      <w:r>
        <w:t>: The "Hub" model allows for rapid expansion into new cities by simply adding new inventory nodes.</w:t>
      </w:r>
    </w:p>
    <w:p w:rsidR="005C43C5" w:rsidRDefault="007E67D8" w:rsidP="007E67D8">
      <w:pPr>
        <w:jc w:val="center"/>
      </w:pPr>
      <w:r>
        <w:t>_Document generated by NextGen Organics Technical Team_</w:t>
      </w:r>
    </w:p>
    <w:sectPr w:rsidR="005C43C5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964384973">
    <w:abstractNumId w:val="8"/>
  </w:num>
  <w:num w:numId="2" w16cid:durableId="1482690847">
    <w:abstractNumId w:val="6"/>
  </w:num>
  <w:num w:numId="3" w16cid:durableId="1478959564">
    <w:abstractNumId w:val="5"/>
  </w:num>
  <w:num w:numId="4" w16cid:durableId="173232619">
    <w:abstractNumId w:val="4"/>
  </w:num>
  <w:num w:numId="5" w16cid:durableId="702708845">
    <w:abstractNumId w:val="7"/>
  </w:num>
  <w:num w:numId="6" w16cid:durableId="862473068">
    <w:abstractNumId w:val="3"/>
  </w:num>
  <w:num w:numId="7" w16cid:durableId="1031417960">
    <w:abstractNumId w:val="2"/>
  </w:num>
  <w:num w:numId="8" w16cid:durableId="216550516">
    <w:abstractNumId w:val="1"/>
  </w:num>
  <w:num w:numId="9" w16cid:durableId="18495577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97296"/>
    <w:rsid w:val="0015074B"/>
    <w:rsid w:val="00165FB8"/>
    <w:rsid w:val="00187966"/>
    <w:rsid w:val="0029639D"/>
    <w:rsid w:val="00326F90"/>
    <w:rsid w:val="005C43C5"/>
    <w:rsid w:val="007E67D8"/>
    <w:rsid w:val="00AA1D8D"/>
    <w:rsid w:val="00B47730"/>
    <w:rsid w:val="00CB0664"/>
    <w:rsid w:val="00F645F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D20957A"/>
  <w14:defaultImageDpi w14:val="300"/>
  <w15:docId w15:val="{447A4069-E63F-482D-BF28-F7A6B77C8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14</Pages>
  <Words>828</Words>
  <Characters>4726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5543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Shivaganesh Gajavelli</cp:lastModifiedBy>
  <cp:revision>3</cp:revision>
  <dcterms:created xsi:type="dcterms:W3CDTF">2013-12-23T23:15:00Z</dcterms:created>
  <dcterms:modified xsi:type="dcterms:W3CDTF">2026-01-14T19:39:00Z</dcterms:modified>
  <cp:category/>
</cp:coreProperties>
</file>